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ABA" w:rsidRDefault="00971B7E">
      <w:r>
        <w:t>Robert Bull</w:t>
      </w:r>
    </w:p>
    <w:p w:rsidR="00971B7E" w:rsidRDefault="00971B7E">
      <w:r>
        <w:t xml:space="preserve">Dr. Sherry </w:t>
      </w:r>
    </w:p>
    <w:p w:rsidR="00971B7E" w:rsidRDefault="00971B7E">
      <w:r>
        <w:t>Foundations of Writing</w:t>
      </w:r>
    </w:p>
    <w:p w:rsidR="00971B7E" w:rsidRDefault="00971B7E"/>
    <w:p w:rsidR="00971B7E" w:rsidRDefault="00971B7E" w:rsidP="00971B7E">
      <w:pPr>
        <w:jc w:val="center"/>
      </w:pPr>
      <w:r>
        <w:t>Ear step 3</w:t>
      </w:r>
    </w:p>
    <w:p w:rsidR="00971B7E" w:rsidRDefault="00971B7E" w:rsidP="00971B7E">
      <w:pPr>
        <w:jc w:val="center"/>
      </w:pPr>
      <w:r>
        <w:t xml:space="preserve">First </w:t>
      </w:r>
      <w:r w:rsidR="00582977">
        <w:t xml:space="preserve">Brochure </w:t>
      </w:r>
    </w:p>
    <w:p w:rsidR="00582977" w:rsidRDefault="00582977" w:rsidP="00971B7E">
      <w:pPr>
        <w:jc w:val="center"/>
      </w:pPr>
      <w:r>
        <w:rPr>
          <w:noProof/>
        </w:rPr>
        <w:drawing>
          <wp:inline distT="0" distB="0" distL="0" distR="0" wp14:anchorId="2DC650B6" wp14:editId="2C85E3D5">
            <wp:extent cx="5241925" cy="3933825"/>
            <wp:effectExtent l="0" t="0" r="0" b="9525"/>
            <wp:docPr id="1" name="Picture 1" descr="http://lava360.com/wp-content/uploads/2010/11/brochure-desig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ava360.com/wp-content/uploads/2010/11/brochure-design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41925" cy="3933825"/>
                    </a:xfrm>
                    <a:prstGeom prst="rect">
                      <a:avLst/>
                    </a:prstGeom>
                    <a:noFill/>
                    <a:ln>
                      <a:noFill/>
                    </a:ln>
                  </pic:spPr>
                </pic:pic>
              </a:graphicData>
            </a:graphic>
          </wp:inline>
        </w:drawing>
      </w:r>
    </w:p>
    <w:p w:rsidR="00582977" w:rsidRDefault="00582977" w:rsidP="00971B7E">
      <w:pPr>
        <w:jc w:val="center"/>
      </w:pPr>
    </w:p>
    <w:p w:rsidR="00582977" w:rsidRDefault="00582977" w:rsidP="00582977">
      <w:r>
        <w:t xml:space="preserve">This brochure is very well done for many reasons. First it has great contrast not to mention the alignment is very creative with the waves for the alignment. I also like how the pictures help promote the brochure.  Not to mention the map helps show where the Tulane Park is actually located, not to mention they have directions to help you get to Tulane Park. </w:t>
      </w:r>
    </w:p>
    <w:p w:rsidR="00582977" w:rsidRDefault="00582977" w:rsidP="00582977"/>
    <w:p w:rsidR="00582977" w:rsidRDefault="00582977" w:rsidP="00582977"/>
    <w:p w:rsidR="00582977" w:rsidRDefault="00582977" w:rsidP="00582977"/>
    <w:p w:rsidR="00582977" w:rsidRDefault="00582977" w:rsidP="00582977"/>
    <w:p w:rsidR="00582977" w:rsidRDefault="00582977" w:rsidP="00582977">
      <w:pPr>
        <w:jc w:val="center"/>
      </w:pPr>
      <w:r>
        <w:t xml:space="preserve">Second Brochure </w:t>
      </w:r>
    </w:p>
    <w:p w:rsidR="00582977" w:rsidRDefault="00582977" w:rsidP="00582977">
      <w:pPr>
        <w:jc w:val="center"/>
      </w:pPr>
      <w:r>
        <w:rPr>
          <w:noProof/>
        </w:rPr>
        <w:drawing>
          <wp:inline distT="0" distB="0" distL="0" distR="0" wp14:anchorId="50E1712C" wp14:editId="38D91728">
            <wp:extent cx="4763135" cy="3242945"/>
            <wp:effectExtent l="0" t="0" r="0" b="0"/>
            <wp:docPr id="2" name="Picture 2" descr="http://cdn2.artfans.info/wp-content/uploads/2012/05/001-bi-fold-corporate-brochure-template-vo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dn2.artfans.info/wp-content/uploads/2012/05/001-bi-fold-corporate-brochure-template-vol-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3135" cy="3242945"/>
                    </a:xfrm>
                    <a:prstGeom prst="rect">
                      <a:avLst/>
                    </a:prstGeom>
                    <a:noFill/>
                    <a:ln>
                      <a:noFill/>
                    </a:ln>
                  </pic:spPr>
                </pic:pic>
              </a:graphicData>
            </a:graphic>
          </wp:inline>
        </w:drawing>
      </w:r>
    </w:p>
    <w:p w:rsidR="00582977" w:rsidRDefault="00582977" w:rsidP="00582977">
      <w:pPr>
        <w:jc w:val="center"/>
      </w:pPr>
    </w:p>
    <w:p w:rsidR="008D0BD7" w:rsidRDefault="00582977" w:rsidP="00582977">
      <w:r>
        <w:t xml:space="preserve">This brochure is also very well done because it exemplifies the CRAP models very well. The contrast is put together very well. Repetition is ok I feel like they could have a bit more effort on the repetition. The Alignment is the best part of the brochure in my opinion. They have words in the triangles and also in different areas so all the words are not clumped together. The pictures also look professional </w:t>
      </w:r>
      <w:r w:rsidR="008D0BD7">
        <w:t xml:space="preserve">which help promote their professional appeal. </w:t>
      </w:r>
    </w:p>
    <w:p w:rsidR="008D0BD7" w:rsidRDefault="008D0BD7" w:rsidP="00582977"/>
    <w:p w:rsidR="008D0BD7" w:rsidRDefault="008D0BD7" w:rsidP="00582977"/>
    <w:p w:rsidR="008D0BD7" w:rsidRDefault="008D0BD7" w:rsidP="00582977"/>
    <w:p w:rsidR="008D0BD7" w:rsidRDefault="008D0BD7" w:rsidP="00582977"/>
    <w:p w:rsidR="008D0BD7" w:rsidRDefault="008D0BD7" w:rsidP="00582977"/>
    <w:p w:rsidR="008D0BD7" w:rsidRDefault="008D0BD7" w:rsidP="00582977"/>
    <w:p w:rsidR="008D0BD7" w:rsidRDefault="008D0BD7" w:rsidP="00582977"/>
    <w:p w:rsidR="008D0BD7" w:rsidRDefault="008D0BD7" w:rsidP="00582977"/>
    <w:p w:rsidR="008D0BD7" w:rsidRDefault="008D0BD7" w:rsidP="00582977"/>
    <w:p w:rsidR="00582977" w:rsidRDefault="008D0BD7" w:rsidP="008D0BD7">
      <w:pPr>
        <w:jc w:val="center"/>
      </w:pPr>
      <w:r>
        <w:lastRenderedPageBreak/>
        <w:t>My Brochure Cover</w:t>
      </w:r>
    </w:p>
    <w:p w:rsidR="008D0BD7" w:rsidRPr="008D0BD7" w:rsidRDefault="008D0BD7" w:rsidP="008D0BD7">
      <w:pPr>
        <w:jc w:val="center"/>
        <w:rPr>
          <w:rFonts w:ascii="Harlow Solid Italic" w:hAnsi="Harlow Solid Italic"/>
          <w:sz w:val="48"/>
          <w:szCs w:val="48"/>
        </w:rPr>
      </w:pPr>
      <w:r w:rsidRPr="008D0BD7">
        <w:rPr>
          <w:rFonts w:ascii="Harlow Solid Italic" w:hAnsi="Harlow Solid Italic"/>
          <w:sz w:val="48"/>
          <w:szCs w:val="48"/>
        </w:rPr>
        <w:t>Student Athlete Schedules</w:t>
      </w:r>
    </w:p>
    <w:p w:rsidR="008D0BD7" w:rsidRDefault="008D0BD7" w:rsidP="008D0BD7">
      <w:pPr>
        <w:rPr>
          <w:noProof/>
        </w:rPr>
      </w:pPr>
      <w:r>
        <w:rPr>
          <w:noProof/>
        </w:rPr>
        <w:t xml:space="preserve">                                              </w:t>
      </w:r>
      <w:r>
        <w:rPr>
          <w:noProof/>
        </w:rPr>
        <w:drawing>
          <wp:inline distT="0" distB="0" distL="0" distR="0">
            <wp:extent cx="871855" cy="1828800"/>
            <wp:effectExtent l="0" t="0" r="4445" b="0"/>
            <wp:docPr id="3" name="Picture 3" descr="C:\Users\Owner\AppData\Local\Microsoft\Windows\Temporary Internet Files\Content.IE5\1TSW81N6\MC90044017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1TSW81N6\MC900440177[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1855" cy="1828800"/>
                    </a:xfrm>
                    <a:prstGeom prst="rect">
                      <a:avLst/>
                    </a:prstGeom>
                    <a:noFill/>
                    <a:ln>
                      <a:noFill/>
                    </a:ln>
                  </pic:spPr>
                </pic:pic>
              </a:graphicData>
            </a:graphic>
          </wp:inline>
        </w:drawing>
      </w:r>
      <w:r>
        <w:rPr>
          <w:noProof/>
        </w:rPr>
        <w:t xml:space="preserve">                </w:t>
      </w:r>
      <w:r>
        <w:rPr>
          <w:noProof/>
        </w:rPr>
        <w:drawing>
          <wp:inline distT="0" distB="0" distL="0" distR="0">
            <wp:extent cx="1754372" cy="2194860"/>
            <wp:effectExtent l="0" t="0" r="0" b="0"/>
            <wp:docPr id="4" name="Picture 4" descr="C:\Users\Owner\AppData\Local\Microsoft\Windows\Temporary Internet Files\Content.IE5\PI9Z5XLD\MP90039954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wner\AppData\Local\Microsoft\Windows\Temporary Internet Files\Content.IE5\PI9Z5XLD\MP900399544[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54447" cy="2194953"/>
                    </a:xfrm>
                    <a:prstGeom prst="rect">
                      <a:avLst/>
                    </a:prstGeom>
                    <a:noFill/>
                    <a:ln>
                      <a:noFill/>
                    </a:ln>
                  </pic:spPr>
                </pic:pic>
              </a:graphicData>
            </a:graphic>
          </wp:inline>
        </w:drawing>
      </w:r>
    </w:p>
    <w:p w:rsidR="008D0BD7" w:rsidRDefault="008D0BD7" w:rsidP="008D0BD7">
      <w:pPr>
        <w:rPr>
          <w:noProof/>
        </w:rPr>
      </w:pPr>
    </w:p>
    <w:p w:rsidR="008D0BD7" w:rsidRDefault="008D0BD7" w:rsidP="008D0BD7">
      <w:pPr>
        <w:rPr>
          <w:noProof/>
        </w:rPr>
      </w:pPr>
    </w:p>
    <w:p w:rsidR="008D0BD7" w:rsidRDefault="008D0BD7" w:rsidP="008D0BD7">
      <w:pPr>
        <w:rPr>
          <w:noProof/>
        </w:rPr>
      </w:pPr>
    </w:p>
    <w:p w:rsidR="008D0BD7" w:rsidRPr="0025022F" w:rsidRDefault="008D0BD7" w:rsidP="008D0BD7">
      <w:pPr>
        <w:rPr>
          <w:rFonts w:ascii="Impact" w:hAnsi="Impact"/>
          <w:noProof/>
          <w:sz w:val="40"/>
          <w:szCs w:val="40"/>
        </w:rPr>
      </w:pPr>
    </w:p>
    <w:p w:rsidR="008D0BD7" w:rsidRPr="0025022F" w:rsidRDefault="008D0BD7" w:rsidP="008D0BD7">
      <w:pPr>
        <w:pStyle w:val="ListParagraph"/>
        <w:numPr>
          <w:ilvl w:val="0"/>
          <w:numId w:val="1"/>
        </w:numPr>
        <w:rPr>
          <w:rFonts w:ascii="Impact" w:hAnsi="Impact"/>
          <w:noProof/>
          <w:sz w:val="40"/>
          <w:szCs w:val="40"/>
        </w:rPr>
      </w:pPr>
      <w:r w:rsidRPr="0025022F">
        <w:rPr>
          <w:rFonts w:ascii="Impact" w:hAnsi="Impact"/>
          <w:noProof/>
          <w:sz w:val="40"/>
          <w:szCs w:val="40"/>
        </w:rPr>
        <w:t>Did you know according to studies student athletes drop to the bottom quarter of their graduating class?</w:t>
      </w:r>
    </w:p>
    <w:p w:rsidR="008D0BD7" w:rsidRPr="0025022F" w:rsidRDefault="008D0BD7" w:rsidP="008D0BD7">
      <w:pPr>
        <w:pStyle w:val="ListParagraph"/>
        <w:numPr>
          <w:ilvl w:val="0"/>
          <w:numId w:val="1"/>
        </w:numPr>
        <w:rPr>
          <w:rFonts w:ascii="Impact" w:hAnsi="Impact"/>
          <w:noProof/>
          <w:sz w:val="40"/>
          <w:szCs w:val="40"/>
        </w:rPr>
      </w:pPr>
      <w:r w:rsidRPr="0025022F">
        <w:rPr>
          <w:rFonts w:ascii="Impact" w:hAnsi="Impact"/>
          <w:noProof/>
          <w:sz w:val="40"/>
          <w:szCs w:val="40"/>
        </w:rPr>
        <w:t xml:space="preserve">Student athletes have </w:t>
      </w:r>
      <w:r w:rsidR="0025022F" w:rsidRPr="0025022F">
        <w:rPr>
          <w:rFonts w:ascii="Impact" w:hAnsi="Impact"/>
          <w:noProof/>
          <w:sz w:val="40"/>
          <w:szCs w:val="40"/>
        </w:rPr>
        <w:t>some of the hardest schedules of anybody</w:t>
      </w:r>
    </w:p>
    <w:p w:rsidR="0025022F" w:rsidRPr="0025022F" w:rsidRDefault="0025022F" w:rsidP="008D0BD7">
      <w:pPr>
        <w:pStyle w:val="ListParagraph"/>
        <w:numPr>
          <w:ilvl w:val="0"/>
          <w:numId w:val="1"/>
        </w:numPr>
        <w:rPr>
          <w:rFonts w:ascii="Impact" w:hAnsi="Impact"/>
          <w:noProof/>
          <w:sz w:val="40"/>
          <w:szCs w:val="40"/>
        </w:rPr>
      </w:pPr>
      <w:r w:rsidRPr="0025022F">
        <w:rPr>
          <w:rFonts w:ascii="Impact" w:hAnsi="Impact"/>
          <w:noProof/>
          <w:sz w:val="40"/>
          <w:szCs w:val="40"/>
        </w:rPr>
        <w:t>Student athletes spend around 40 hours a week based soley on sports</w:t>
      </w:r>
    </w:p>
    <w:p w:rsidR="0025022F" w:rsidRPr="0025022F" w:rsidRDefault="0025022F" w:rsidP="008D0BD7">
      <w:pPr>
        <w:pStyle w:val="ListParagraph"/>
        <w:numPr>
          <w:ilvl w:val="0"/>
          <w:numId w:val="1"/>
        </w:numPr>
        <w:rPr>
          <w:rFonts w:ascii="Impact" w:hAnsi="Impact"/>
          <w:noProof/>
          <w:sz w:val="40"/>
          <w:szCs w:val="40"/>
        </w:rPr>
      </w:pPr>
      <w:r w:rsidRPr="0025022F">
        <w:rPr>
          <w:rFonts w:ascii="Impact" w:hAnsi="Impact"/>
          <w:noProof/>
          <w:sz w:val="40"/>
          <w:szCs w:val="40"/>
        </w:rPr>
        <w:t xml:space="preserve">Continue to read for more information concerning student athletes </w:t>
      </w:r>
    </w:p>
    <w:p w:rsidR="008D0BD7" w:rsidRDefault="008D0BD7" w:rsidP="008D0BD7">
      <w:bookmarkStart w:id="0" w:name="_GoBack"/>
      <w:bookmarkEnd w:id="0"/>
    </w:p>
    <w:p w:rsidR="008D0BD7" w:rsidRDefault="008D0BD7" w:rsidP="008D0BD7">
      <w:pPr>
        <w:jc w:val="center"/>
      </w:pPr>
    </w:p>
    <w:p w:rsidR="008D0BD7" w:rsidRDefault="008D0BD7" w:rsidP="008D0BD7">
      <w:pPr>
        <w:jc w:val="center"/>
      </w:pPr>
    </w:p>
    <w:sectPr w:rsidR="008D0B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arlow Solid Italic">
    <w:panose1 w:val="04030604020F02020D02"/>
    <w:charset w:val="00"/>
    <w:family w:val="decorativ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8E3625"/>
    <w:multiLevelType w:val="hybridMultilevel"/>
    <w:tmpl w:val="4576527C"/>
    <w:lvl w:ilvl="0" w:tplc="F8CEB3C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B7E"/>
    <w:rsid w:val="0025022F"/>
    <w:rsid w:val="00582977"/>
    <w:rsid w:val="008D0BD7"/>
    <w:rsid w:val="00971B7E"/>
    <w:rsid w:val="00F650F6"/>
    <w:rsid w:val="00F85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29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2977"/>
    <w:rPr>
      <w:rFonts w:ascii="Tahoma" w:hAnsi="Tahoma" w:cs="Tahoma"/>
      <w:sz w:val="16"/>
      <w:szCs w:val="16"/>
    </w:rPr>
  </w:style>
  <w:style w:type="paragraph" w:styleId="ListParagraph">
    <w:name w:val="List Paragraph"/>
    <w:basedOn w:val="Normal"/>
    <w:uiPriority w:val="34"/>
    <w:qFormat/>
    <w:rsid w:val="008D0B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29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2977"/>
    <w:rPr>
      <w:rFonts w:ascii="Tahoma" w:hAnsi="Tahoma" w:cs="Tahoma"/>
      <w:sz w:val="16"/>
      <w:szCs w:val="16"/>
    </w:rPr>
  </w:style>
  <w:style w:type="paragraph" w:styleId="ListParagraph">
    <w:name w:val="List Paragraph"/>
    <w:basedOn w:val="Normal"/>
    <w:uiPriority w:val="34"/>
    <w:qFormat/>
    <w:rsid w:val="008D0B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Pages>
  <Words>201</Words>
  <Characters>1148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2013-10-17T17:47:00Z</dcterms:created>
  <dcterms:modified xsi:type="dcterms:W3CDTF">2013-10-17T18:33:00Z</dcterms:modified>
</cp:coreProperties>
</file>